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E4C" w:rsidRDefault="00773E4C" w:rsidP="00773E4C">
      <w:pPr>
        <w:pStyle w:val="box-paragraphtext"/>
        <w:shd w:val="clear" w:color="auto" w:fill="FFFFFF"/>
        <w:spacing w:before="0" w:beforeAutospacing="0" w:after="0" w:afterAutospacing="0"/>
        <w:jc w:val="both"/>
        <w:rPr>
          <w:rFonts w:ascii="Bookman Old Style" w:hAnsi="Bookman Old Style"/>
          <w:color w:val="000000"/>
          <w:sz w:val="21"/>
          <w:szCs w:val="21"/>
          <w:lang/>
        </w:rPr>
      </w:pPr>
      <w:r w:rsidRPr="00773E4C">
        <w:rPr>
          <w:rFonts w:ascii="Bookman Old Style" w:hAnsi="Bookman Old Style"/>
          <w:color w:val="000000"/>
          <w:sz w:val="21"/>
          <w:szCs w:val="21"/>
          <w:lang w:val="ru-RU"/>
        </w:rPr>
        <w:t xml:space="preserve">В ближайшее время в Москве может быть введен режим ЧС и прекращена работа общественного транспорта, в том числе и метро, а город будет закрыт на въезд. Об этом «Ведомостям» рассказали несколько человек, близких к мэрии и федеральному правительству. </w:t>
      </w:r>
    </w:p>
    <w:p w:rsidR="00773E4C" w:rsidRPr="00773E4C" w:rsidRDefault="00773E4C" w:rsidP="00773E4C">
      <w:pPr>
        <w:pStyle w:val="box-paragraphtext"/>
        <w:shd w:val="clear" w:color="auto" w:fill="FFFFFF"/>
        <w:spacing w:before="0" w:beforeAutospacing="0" w:after="0" w:afterAutospacing="0"/>
        <w:jc w:val="both"/>
        <w:rPr>
          <w:rFonts w:ascii="Bookman Old Style" w:hAnsi="Bookman Old Style"/>
          <w:color w:val="000000"/>
          <w:sz w:val="21"/>
          <w:szCs w:val="21"/>
          <w:lang w:val="ru-RU"/>
        </w:rPr>
      </w:pPr>
      <w:r w:rsidRPr="00773E4C">
        <w:rPr>
          <w:rFonts w:ascii="Bookman Old Style" w:hAnsi="Bookman Old Style"/>
          <w:color w:val="000000"/>
          <w:sz w:val="21"/>
          <w:szCs w:val="21"/>
          <w:lang w:val="ru-RU"/>
        </w:rPr>
        <w:t>Режим ЧС предусматривает закрытие всех предприятий и организаций города, кроме ответственных за жизнеобеспечение и экстренных служб. Для населения работать будут только продуктовые магазины и аптеки. Транспорт прекратит работу (в том числе метро), а выехать или въехать в город будет нельзя даже на личном транспорте. Введут комендантский час (гражданам нельзя будет выходить на улицу без специального разрешения), улицы будет патрулировать полиция и Росгвардия. Нарушителей противоэпидемиологического режима будут задерживать. За нарушение предусмотрена административная ответственность с наказанием от штрафа до административного ареста до 30 суток, указывает юрист «Амулекс» Алена Зеленовская.</w:t>
      </w:r>
    </w:p>
    <w:p w:rsidR="00773E4C" w:rsidRDefault="00773E4C" w:rsidP="00773E4C">
      <w:pPr>
        <w:pStyle w:val="box-paragraphtext"/>
        <w:shd w:val="clear" w:color="auto" w:fill="FFFFFF"/>
        <w:spacing w:before="0" w:beforeAutospacing="0" w:after="0" w:afterAutospacing="0"/>
        <w:jc w:val="both"/>
        <w:rPr>
          <w:rFonts w:ascii="Bookman Old Style" w:hAnsi="Bookman Old Style"/>
          <w:color w:val="000000"/>
          <w:sz w:val="21"/>
          <w:szCs w:val="21"/>
          <w:lang/>
        </w:rPr>
      </w:pPr>
      <w:r w:rsidRPr="00773E4C">
        <w:rPr>
          <w:rFonts w:ascii="Bookman Old Style" w:hAnsi="Bookman Old Style"/>
          <w:color w:val="000000"/>
          <w:sz w:val="21"/>
          <w:szCs w:val="21"/>
          <w:lang w:val="ru-RU"/>
        </w:rPr>
        <w:t>По словам сотрудника правоохранительных органов, все определенные законодательством ведомства (МВД, Росгвардия, МЧС, медицинские формирования Минобороны) готовятся к выполнению задач в случае объявления о чрезвычайной ситуации в связи с эпидемией коронавируса и находятся в повышенной готовности для этого. Все силовые структуры находятся в состоянии готовности к введению ЧС, подтверждает человек, близкий к федеральному правительству.</w:t>
      </w:r>
    </w:p>
    <w:p w:rsidR="00773E4C" w:rsidRPr="00773E4C" w:rsidRDefault="00773E4C" w:rsidP="00773E4C">
      <w:pPr>
        <w:pStyle w:val="box-paragraphtext"/>
        <w:shd w:val="clear" w:color="auto" w:fill="FFFFFF"/>
        <w:spacing w:before="0" w:beforeAutospacing="0" w:after="0" w:afterAutospacing="0"/>
        <w:jc w:val="both"/>
        <w:rPr>
          <w:rFonts w:ascii="Bookman Old Style" w:hAnsi="Bookman Old Style"/>
          <w:color w:val="000000"/>
          <w:sz w:val="21"/>
          <w:szCs w:val="21"/>
          <w:lang/>
        </w:rPr>
      </w:pPr>
    </w:p>
    <w:tbl>
      <w:tblPr>
        <w:tblStyle w:val="TableGrid"/>
        <w:tblW w:w="0" w:type="auto"/>
        <w:tblLook w:val="04A0"/>
      </w:tblPr>
      <w:tblGrid>
        <w:gridCol w:w="11016"/>
      </w:tblGrid>
      <w:tr w:rsidR="00773E4C" w:rsidTr="00773E4C">
        <w:tc>
          <w:tcPr>
            <w:tcW w:w="11016" w:type="dxa"/>
          </w:tcPr>
          <w:p w:rsidR="00773E4C" w:rsidRPr="00773E4C" w:rsidRDefault="00773E4C" w:rsidP="00773E4C">
            <w:pPr>
              <w:pStyle w:val="Heading3"/>
              <w:spacing w:before="0" w:beforeAutospacing="0" w:after="0" w:afterAutospacing="0"/>
              <w:jc w:val="both"/>
              <w:rPr>
                <w:rFonts w:ascii="Bookman Old Style" w:hAnsi="Bookman Old Style"/>
                <w:color w:val="000000"/>
                <w:sz w:val="21"/>
                <w:szCs w:val="21"/>
                <w:lang w:val="ru-RU"/>
              </w:rPr>
            </w:pPr>
            <w:r w:rsidRPr="00773E4C">
              <w:rPr>
                <w:rFonts w:ascii="Bookman Old Style" w:hAnsi="Bookman Old Style"/>
                <w:color w:val="000000"/>
                <w:sz w:val="21"/>
                <w:szCs w:val="21"/>
                <w:lang w:val="ru-RU"/>
              </w:rPr>
              <w:t>Как объявить чрезвычайную ситуацию</w:t>
            </w:r>
          </w:p>
          <w:p w:rsidR="00773E4C" w:rsidRPr="00773E4C" w:rsidRDefault="00773E4C" w:rsidP="00773E4C">
            <w:pPr>
              <w:ind w:left="0"/>
              <w:jc w:val="both"/>
              <w:rPr>
                <w:rFonts w:ascii="Bookman Old Style" w:eastAsia="Times New Roman" w:hAnsi="Bookman Old Style" w:cs="Times New Roman"/>
                <w:color w:val="000000"/>
                <w:sz w:val="21"/>
                <w:szCs w:val="21"/>
                <w:lang/>
              </w:rPr>
            </w:pPr>
            <w:r w:rsidRPr="00773E4C">
              <w:rPr>
                <w:rFonts w:ascii="Bookman Old Style" w:eastAsia="Times New Roman" w:hAnsi="Bookman Old Style" w:cs="Times New Roman"/>
                <w:color w:val="000000"/>
                <w:sz w:val="21"/>
                <w:szCs w:val="21"/>
                <w:lang w:val="ru-RU"/>
              </w:rPr>
              <w:t>Режим ЧС вводят на определенной территории в результате опасного природного явления, катастрофы или бедствия, которые могут повлечь за собой человеческие жертвы и ущерб здоровью людей, следует из закона «О защите населения и территорий от чрезвычайных ситуаций природного и техногенного характера». Эпидемия какого-либо заболевания тоже относится к таким основаниям, говорится на сайте МЧС. В зависимости от уровня ЧС устанавливать его могут должностные лица начиная с главы города и вплоть до президента страны. Чрезвычайные ситуации природного и техногенного характера регионального уровня предполагают, что проблема не выходит за пределы территории одного субъекта Федерации, а пострадавших – 50–500 человек либо ущерб составляет 5–500 млн руб., следует из постановления правительства.</w:t>
            </w:r>
          </w:p>
          <w:p w:rsidR="00773E4C" w:rsidRDefault="00773E4C" w:rsidP="00773E4C">
            <w:pPr>
              <w:pStyle w:val="box-paragraphtext"/>
              <w:spacing w:before="0" w:beforeAutospacing="0" w:after="0" w:afterAutospacing="0"/>
              <w:jc w:val="both"/>
              <w:rPr>
                <w:rFonts w:ascii="Bookman Old Style" w:hAnsi="Bookman Old Style"/>
                <w:color w:val="000000"/>
                <w:sz w:val="21"/>
                <w:szCs w:val="21"/>
                <w:lang/>
              </w:rPr>
            </w:pPr>
          </w:p>
        </w:tc>
      </w:tr>
    </w:tbl>
    <w:p w:rsidR="00773E4C" w:rsidRPr="00773E4C" w:rsidRDefault="00773E4C" w:rsidP="00773E4C">
      <w:pPr>
        <w:pStyle w:val="box-paragraphtext"/>
        <w:shd w:val="clear" w:color="auto" w:fill="FFFFFF"/>
        <w:spacing w:before="0" w:beforeAutospacing="0" w:after="0" w:afterAutospacing="0"/>
        <w:jc w:val="both"/>
        <w:rPr>
          <w:rFonts w:ascii="Bookman Old Style" w:hAnsi="Bookman Old Style"/>
          <w:color w:val="000000"/>
          <w:sz w:val="21"/>
          <w:szCs w:val="21"/>
          <w:lang w:val="ru-RU"/>
        </w:rPr>
      </w:pPr>
      <w:r w:rsidRPr="00773E4C">
        <w:rPr>
          <w:rFonts w:ascii="Bookman Old Style" w:hAnsi="Bookman Old Style"/>
          <w:color w:val="000000"/>
          <w:sz w:val="21"/>
          <w:szCs w:val="21"/>
          <w:lang w:val="ru-RU"/>
        </w:rPr>
        <w:t>Московские власти еще в конце февраля подготовили трехэтапный план по борьбе с коронавирусом. Предполагалось, что первый этап будет работать до появления заболевшего (превентивные меры), второй – когда появится первый больной, а третий – объявление чрезвычайной ситуации.</w:t>
      </w:r>
    </w:p>
    <w:p w:rsidR="00773E4C" w:rsidRPr="00773E4C" w:rsidRDefault="00773E4C" w:rsidP="00773E4C">
      <w:pPr>
        <w:pStyle w:val="box-paragraphtext"/>
        <w:shd w:val="clear" w:color="auto" w:fill="FFFFFF"/>
        <w:spacing w:before="0" w:beforeAutospacing="0" w:after="0" w:afterAutospacing="0"/>
        <w:jc w:val="both"/>
        <w:rPr>
          <w:rFonts w:ascii="Bookman Old Style" w:hAnsi="Bookman Old Style"/>
          <w:color w:val="000000"/>
          <w:sz w:val="21"/>
          <w:szCs w:val="21"/>
          <w:lang/>
        </w:rPr>
      </w:pPr>
      <w:r w:rsidRPr="00773E4C">
        <w:rPr>
          <w:rFonts w:ascii="Bookman Old Style" w:hAnsi="Bookman Old Style"/>
          <w:color w:val="000000"/>
          <w:sz w:val="21"/>
          <w:szCs w:val="21"/>
          <w:lang w:val="ru-RU"/>
        </w:rPr>
        <w:t>Спровоцировать власти перейти к тому или иному режиму может резкий, экспоненциальный рост числа заболевших, говорит член комитета Госдумы по охране здоровья Алексей Куринный. Московские власти действительно рассматривали вариант введения городского карантина в случае, если количество заболевших станет критическим, следует из антивирусного плана мэрии. Официально в Москве выявлено 53 случая коронавируса, из них 20 было зафиксировано 16 марта (один человек выздоровел). Большинство пациентов вернулись из европейских стран, сообщал оперативный штаб Москвы по борьбе с коронавирусом. Более 13 000 человек сообщили о самоизоляции в Москве после посещения стран с неблагоприятной ситуацией по коронавирусу, говорила заммэра Москвы по вопросам социального развития Анастасия Ракова.</w:t>
      </w:r>
    </w:p>
    <w:p w:rsidR="00773E4C" w:rsidRPr="00773E4C" w:rsidRDefault="00773E4C" w:rsidP="00773E4C">
      <w:pPr>
        <w:pStyle w:val="box-paragraphtext"/>
        <w:shd w:val="clear" w:color="auto" w:fill="FFFFFF"/>
        <w:spacing w:before="0" w:beforeAutospacing="0" w:after="0" w:afterAutospacing="0"/>
        <w:jc w:val="both"/>
        <w:rPr>
          <w:rFonts w:ascii="Bookman Old Style" w:hAnsi="Bookman Old Style"/>
          <w:color w:val="000000"/>
          <w:sz w:val="21"/>
          <w:szCs w:val="21"/>
          <w:lang/>
        </w:rPr>
      </w:pPr>
    </w:p>
    <w:p w:rsidR="00773E4C" w:rsidRPr="00773E4C" w:rsidRDefault="00773E4C" w:rsidP="00773E4C">
      <w:pPr>
        <w:pStyle w:val="box-paragraphtext"/>
        <w:shd w:val="clear" w:color="auto" w:fill="FFFFFF"/>
        <w:spacing w:before="0" w:beforeAutospacing="0" w:after="0" w:afterAutospacing="0"/>
        <w:jc w:val="both"/>
        <w:rPr>
          <w:rFonts w:ascii="Bookman Old Style" w:hAnsi="Bookman Old Style"/>
          <w:color w:val="000000"/>
          <w:sz w:val="21"/>
          <w:szCs w:val="21"/>
          <w:lang w:val="ru-RU"/>
        </w:rPr>
      </w:pPr>
      <w:r w:rsidRPr="00773E4C">
        <w:rPr>
          <w:rFonts w:ascii="Bookman Old Style" w:hAnsi="Bookman Old Style"/>
          <w:color w:val="000000"/>
          <w:sz w:val="21"/>
          <w:szCs w:val="21"/>
          <w:lang w:val="ru-RU"/>
        </w:rPr>
        <w:t>В Москве может быть больше заболевших, чем официально объявлено, считает Куринный и объясняет это большой концентрацией людей: много закрытых пространств типа метро, где вирус может дольше существовать. «Пока еще нет тотального обследования с клиническими симптомами. Многие случаи протекают под видом гриппа или вообще без симптомов», – говорит Куринный. На деле заболевших может быть гораздо больше, согласен человек, близкий к мэрии. У инфицированных может и не быть явных признаков болезни, но они при этом могут быть переносчиками вируса. Карантин необходим для того, чтобы остановить распространение вируса, объясняет близкий к мэрии человек: ни одна система здравоохранения не справится, если заболеет существенная часть населения.</w:t>
      </w:r>
    </w:p>
    <w:p w:rsidR="00773E4C" w:rsidRDefault="00773E4C" w:rsidP="00773E4C">
      <w:pPr>
        <w:pStyle w:val="box-paragraphtext"/>
        <w:shd w:val="clear" w:color="auto" w:fill="FFFFFF"/>
        <w:spacing w:before="0" w:beforeAutospacing="0" w:after="0" w:afterAutospacing="0"/>
        <w:jc w:val="both"/>
        <w:rPr>
          <w:rFonts w:ascii="Bookman Old Style" w:hAnsi="Bookman Old Style"/>
          <w:color w:val="000000"/>
          <w:sz w:val="21"/>
          <w:szCs w:val="21"/>
          <w:lang/>
        </w:rPr>
      </w:pPr>
      <w:r w:rsidRPr="00773E4C">
        <w:rPr>
          <w:rFonts w:ascii="Bookman Old Style" w:hAnsi="Bookman Old Style"/>
          <w:color w:val="000000"/>
          <w:sz w:val="21"/>
          <w:szCs w:val="21"/>
          <w:lang w:val="ru-RU"/>
        </w:rPr>
        <w:t xml:space="preserve">Сейчас в Москве анализ на коронавирус принимают больница ЦКБ РАН в Коммунарке и Инфекционная клиническая больница № 1. По данным сайта Минздрава, тестирование на </w:t>
      </w:r>
      <w:r w:rsidRPr="00773E4C">
        <w:rPr>
          <w:rFonts w:ascii="Bookman Old Style" w:hAnsi="Bookman Old Style"/>
          <w:color w:val="000000"/>
          <w:sz w:val="21"/>
          <w:szCs w:val="21"/>
        </w:rPr>
        <w:t>COVID</w:t>
      </w:r>
      <w:r w:rsidRPr="00773E4C">
        <w:rPr>
          <w:rFonts w:ascii="Bookman Old Style" w:hAnsi="Bookman Old Style"/>
          <w:color w:val="000000"/>
          <w:sz w:val="21"/>
          <w:szCs w:val="21"/>
          <w:lang w:val="ru-RU"/>
        </w:rPr>
        <w:t>-19 проводится в случае прибытия человека из эпидемиологически неблагополучных стран (их список есть на сайте Роспотребнадзора), контакта с вернувшимися из-за границы и зараженными в течение двух недель</w:t>
      </w:r>
      <w:r>
        <w:rPr>
          <w:rFonts w:ascii="Bookman Old Style" w:hAnsi="Bookman Old Style"/>
          <w:color w:val="000000"/>
          <w:sz w:val="21"/>
          <w:szCs w:val="21"/>
          <w:lang/>
        </w:rPr>
        <w:t>.</w:t>
      </w:r>
    </w:p>
    <w:p w:rsidR="00355EAD" w:rsidRPr="00773E4C" w:rsidRDefault="00355EAD" w:rsidP="00773E4C">
      <w:pPr>
        <w:jc w:val="both"/>
        <w:rPr>
          <w:rFonts w:ascii="Bookman Old Style" w:hAnsi="Bookman Old Style"/>
          <w:sz w:val="21"/>
          <w:szCs w:val="21"/>
          <w:lang w:val="ru-RU"/>
        </w:rPr>
      </w:pPr>
    </w:p>
    <w:sectPr w:rsidR="00355EAD" w:rsidRPr="00773E4C" w:rsidSect="00773E4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773E4C"/>
    <w:rsid w:val="0006735F"/>
    <w:rsid w:val="000B6B58"/>
    <w:rsid w:val="000C4F65"/>
    <w:rsid w:val="000D497F"/>
    <w:rsid w:val="00201EDF"/>
    <w:rsid w:val="00246CE0"/>
    <w:rsid w:val="00252095"/>
    <w:rsid w:val="00282A9E"/>
    <w:rsid w:val="00355EAD"/>
    <w:rsid w:val="00387FA1"/>
    <w:rsid w:val="003D567D"/>
    <w:rsid w:val="00445E87"/>
    <w:rsid w:val="00481453"/>
    <w:rsid w:val="004818E7"/>
    <w:rsid w:val="005B6FD5"/>
    <w:rsid w:val="00773E4C"/>
    <w:rsid w:val="007B41AD"/>
    <w:rsid w:val="00812278"/>
    <w:rsid w:val="00AA7688"/>
    <w:rsid w:val="00AC7F19"/>
    <w:rsid w:val="00D924FC"/>
    <w:rsid w:val="00E90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EAD"/>
  </w:style>
  <w:style w:type="paragraph" w:styleId="Heading3">
    <w:name w:val="heading 3"/>
    <w:basedOn w:val="Normal"/>
    <w:link w:val="Heading3Char"/>
    <w:uiPriority w:val="9"/>
    <w:qFormat/>
    <w:rsid w:val="00773E4C"/>
    <w:pPr>
      <w:spacing w:before="100" w:beforeAutospacing="1" w:after="100" w:afterAutospacing="1"/>
      <w:ind w:left="0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x-paragraphtext">
    <w:name w:val="box-paragraph__text"/>
    <w:basedOn w:val="Normal"/>
    <w:rsid w:val="00773E4C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773E4C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box-texttext">
    <w:name w:val="box-text__text"/>
    <w:basedOn w:val="Normal"/>
    <w:rsid w:val="00773E4C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773E4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2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55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8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87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28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15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66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14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2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01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8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443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6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8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65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26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46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717</Words>
  <Characters>3659</Characters>
  <Application>Microsoft Office Word</Application>
  <DocSecurity>0</DocSecurity>
  <Lines>182</Lines>
  <Paragraphs>101</Paragraphs>
  <ScaleCrop>false</ScaleCrop>
  <Company/>
  <LinksUpToDate>false</LinksUpToDate>
  <CharactersWithSpaces>4275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2020-04-26T19:55:00Z</dcterms:created>
  <dcterms:modified xsi:type="dcterms:W3CDTF">2020-04-26T20:00:00Z</dcterms:modified>
</cp:coreProperties>
</file>